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96" w:rsidRPr="00AF6C96" w:rsidRDefault="00AF6C96" w:rsidP="00AF6C96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620" w:right="16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6C96" w:rsidRPr="00AF6C96" w:rsidRDefault="00AF6C96" w:rsidP="00AF6C96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ind w:left="1620" w:right="164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6C9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77124488" wp14:editId="12DC03DB">
            <wp:extent cx="581025" cy="742950"/>
            <wp:effectExtent l="0" t="0" r="9525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6" w:rsidRPr="00AF6C96" w:rsidRDefault="00AF6C96" w:rsidP="00AF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6C96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AF6C96" w:rsidRPr="00674CDD" w:rsidRDefault="00AF6C96" w:rsidP="00AF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F6C96">
        <w:rPr>
          <w:rFonts w:ascii="Arial" w:eastAsia="Times New Roman" w:hAnsi="Arial" w:cs="Arial"/>
          <w:sz w:val="28"/>
          <w:szCs w:val="28"/>
          <w:lang w:eastAsia="ru-RU"/>
        </w:rPr>
        <w:t>АДМИНИСТРАЦИИ СЕЛЬСКОГО ПОСЕЛЕНИЯ СТОРОЖЕВСКО-ХУТОРСКОЙ</w:t>
      </w:r>
      <w:r w:rsidRPr="00674CD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F6C96">
        <w:rPr>
          <w:rFonts w:ascii="Arial" w:eastAsia="Times New Roman" w:hAnsi="Arial" w:cs="Arial"/>
          <w:sz w:val="28"/>
          <w:szCs w:val="28"/>
          <w:lang w:eastAsia="ru-RU"/>
        </w:rPr>
        <w:t>СЕЛЬСОВЕТ УСМАНСКОГО МУНИЦИПАЛЬНОГО РАЙОНА ЛИПЕЦКОЙ ОБЛАСТИ</w:t>
      </w:r>
    </w:p>
    <w:p w:rsidR="00674CDD" w:rsidRDefault="00674CDD" w:rsidP="00AF6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F6C96" w:rsidRPr="00AF6C96" w:rsidRDefault="00674CDD" w:rsidP="00AF6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07</w:t>
      </w:r>
      <w:r w:rsidR="00AF6C96" w:rsidRPr="00674CDD">
        <w:rPr>
          <w:rFonts w:ascii="Arial" w:eastAsia="Times New Roman" w:hAnsi="Arial" w:cs="Arial"/>
          <w:sz w:val="28"/>
          <w:szCs w:val="28"/>
          <w:lang w:eastAsia="ru-RU"/>
        </w:rPr>
        <w:t>.12</w:t>
      </w:r>
      <w:r w:rsidR="007B663A">
        <w:rPr>
          <w:rFonts w:ascii="Arial" w:eastAsia="Times New Roman" w:hAnsi="Arial" w:cs="Arial"/>
          <w:sz w:val="28"/>
          <w:szCs w:val="28"/>
          <w:lang w:eastAsia="ru-RU"/>
        </w:rPr>
        <w:t>.2023</w:t>
      </w:r>
      <w:r w:rsidR="00AF6C96" w:rsidRPr="00AF6C96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AF6C96" w:rsidRPr="00674CD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AF6C96" w:rsidRPr="00AF6C96">
        <w:rPr>
          <w:rFonts w:ascii="Arial" w:eastAsia="Times New Roman" w:hAnsi="Arial" w:cs="Arial"/>
          <w:sz w:val="28"/>
          <w:szCs w:val="28"/>
          <w:lang w:eastAsia="ru-RU"/>
        </w:rPr>
        <w:t xml:space="preserve"> с. </w:t>
      </w:r>
      <w:proofErr w:type="spellStart"/>
      <w:r w:rsidR="00AF6C96" w:rsidRPr="00AF6C96">
        <w:rPr>
          <w:rFonts w:ascii="Arial" w:eastAsia="Times New Roman" w:hAnsi="Arial" w:cs="Arial"/>
          <w:sz w:val="28"/>
          <w:szCs w:val="28"/>
          <w:lang w:eastAsia="ru-RU"/>
        </w:rPr>
        <w:t>Сторожевские</w:t>
      </w:r>
      <w:proofErr w:type="spellEnd"/>
      <w:r w:rsidR="00AF6C96" w:rsidRPr="00AF6C96">
        <w:rPr>
          <w:rFonts w:ascii="Arial" w:eastAsia="Times New Roman" w:hAnsi="Arial" w:cs="Arial"/>
          <w:sz w:val="28"/>
          <w:szCs w:val="28"/>
          <w:lang w:eastAsia="ru-RU"/>
        </w:rPr>
        <w:t xml:space="preserve"> Хутора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</w:t>
      </w:r>
      <w:r w:rsidR="007B663A">
        <w:rPr>
          <w:rFonts w:ascii="Arial" w:eastAsia="Times New Roman" w:hAnsi="Arial" w:cs="Arial"/>
          <w:sz w:val="28"/>
          <w:szCs w:val="28"/>
          <w:lang w:eastAsia="ru-RU"/>
        </w:rPr>
        <w:t xml:space="preserve">  № 56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8E538B" w:rsidRPr="008E538B" w:rsidRDefault="007B663A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2024</w:t>
      </w:r>
      <w:r w:rsidR="008E538B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от 08.10.2021г. № 14/33 (с изменениями от 27.10.2021г. № 15/37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"Об утверждении Положения о муниципальном контроле в области благоустройства на территории сельского поселения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области", руководствуясь Уставом сельского поселения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E62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2024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E62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вания, но не ранее 1 января 2024 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4CDD" w:rsidRDefault="00674CDD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38B" w:rsidRPr="008E538B" w:rsidRDefault="00E62312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о. главы</w:t>
      </w:r>
      <w:r w:rsidR="008E538B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сельского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Сторожевско-Хуторской сельсовет                        </w:t>
      </w:r>
      <w:r w:rsidR="00E62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Е.Л. Злобина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6C96" w:rsidRDefault="00AF6C96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C96" w:rsidRDefault="00AF6C96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74CDD" w:rsidRDefault="008E538B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 поселения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6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E538B" w:rsidRPr="008E538B" w:rsidRDefault="00E62312" w:rsidP="008E538B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56</w:t>
      </w:r>
      <w:r w:rsidR="00674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.12.2023</w:t>
      </w:r>
      <w:r w:rsidR="008E538B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623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2024</w:t>
      </w: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</w:t>
      </w:r>
      <w:r w:rsidR="00E6231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2024</w:t>
      </w: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Программа).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r w:rsidR="00AF6C96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деятельности,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- контролируемые лица).</w:t>
      </w:r>
    </w:p>
    <w:p w:rsidR="008E538B" w:rsidRPr="008E538B" w:rsidRDefault="00E62312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2023</w:t>
      </w:r>
      <w:r w:rsidR="008E538B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="008E538B"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8E538B"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E623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2023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r w:rsidR="00AF6C9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Сторожевско-Хуторской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3820"/>
        <w:gridCol w:w="2159"/>
        <w:gridCol w:w="2752"/>
      </w:tblGrid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538B" w:rsidRPr="008E538B" w:rsidTr="008E53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</w:t>
            </w:r>
            <w:r w:rsidR="00E623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 2024</w:t>
            </w: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 квартал 2024 </w:t>
            </w:r>
            <w:bookmarkStart w:id="0" w:name="_GoBack"/>
            <w:bookmarkEnd w:id="0"/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III квартал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E62312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2024</w:t>
            </w:r>
            <w:r w:rsidR="008E538B"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8E538B" w:rsidRPr="008E538B" w:rsidTr="008E53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8E538B" w:rsidRPr="008E538B" w:rsidTr="008E53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д) порядка обжалования решений, действий </w:t>
            </w: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8E538B" w:rsidRPr="008E538B" w:rsidRDefault="008E538B" w:rsidP="008E53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E53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8E538B" w:rsidRPr="008E538B" w:rsidRDefault="008E538B" w:rsidP="008E53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3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5051" w:rsidRDefault="00DB5051"/>
    <w:sectPr w:rsidR="00DB5051" w:rsidSect="00AF6C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B"/>
    <w:rsid w:val="00674CDD"/>
    <w:rsid w:val="007B663A"/>
    <w:rsid w:val="008E538B"/>
    <w:rsid w:val="00AF6C96"/>
    <w:rsid w:val="00DB5051"/>
    <w:rsid w:val="00E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FFDF0-410E-426F-9AC4-9A45E9D6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2023-12-06T11:51:00Z</dcterms:created>
  <dcterms:modified xsi:type="dcterms:W3CDTF">2023-12-06T11:55:00Z</dcterms:modified>
</cp:coreProperties>
</file>